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8210" w14:textId="556D1503" w:rsidR="00535DCB" w:rsidRPr="003366AA" w:rsidRDefault="00535DCB" w:rsidP="00535DCB">
      <w:pPr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3366AA">
        <w:rPr>
          <w:rFonts w:ascii="黑体" w:eastAsia="黑体" w:hAnsi="黑体" w:cs="Times New Roman" w:hint="eastAsia"/>
          <w:sz w:val="28"/>
          <w:szCs w:val="28"/>
        </w:rPr>
        <w:t>202</w:t>
      </w:r>
      <w:r w:rsidR="00C93AB9">
        <w:rPr>
          <w:rFonts w:ascii="黑体" w:eastAsia="黑体" w:hAnsi="黑体" w:cs="Times New Roman" w:hint="eastAsia"/>
          <w:sz w:val="28"/>
          <w:szCs w:val="28"/>
        </w:rPr>
        <w:t>4</w:t>
      </w:r>
      <w:r w:rsidRPr="003366AA">
        <w:rPr>
          <w:rFonts w:ascii="黑体" w:eastAsia="黑体" w:hAnsi="黑体" w:cs="Times New Roman" w:hint="eastAsia"/>
          <w:sz w:val="28"/>
          <w:szCs w:val="28"/>
        </w:rPr>
        <w:t>年“三体系”内审通知</w:t>
      </w:r>
    </w:p>
    <w:p w14:paraId="5C727E25" w14:textId="77777777" w:rsidR="00535DCB" w:rsidRPr="00535DCB" w:rsidRDefault="00535DCB" w:rsidP="00535DCB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</w:p>
    <w:p w14:paraId="2F5E4595" w14:textId="2FC10622" w:rsidR="00535DCB" w:rsidRDefault="00535DCB" w:rsidP="00535DCB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  <w:r w:rsidRPr="00E67D9E">
        <w:rPr>
          <w:rFonts w:asciiTheme="minorEastAsia" w:hAnsiTheme="minorEastAsia" w:hint="eastAsia"/>
          <w:bCs/>
          <w:sz w:val="24"/>
          <w:szCs w:val="24"/>
        </w:rPr>
        <w:t>1.</w:t>
      </w:r>
      <w:r>
        <w:rPr>
          <w:rFonts w:asciiTheme="minorEastAsia" w:hAnsiTheme="minorEastAsia" w:hint="eastAsia"/>
          <w:bCs/>
          <w:sz w:val="24"/>
          <w:szCs w:val="24"/>
        </w:rPr>
        <w:t>本部的</w:t>
      </w:r>
      <w:r w:rsidRPr="00E67D9E">
        <w:rPr>
          <w:rFonts w:asciiTheme="minorEastAsia" w:hAnsiTheme="minorEastAsia" w:hint="eastAsia"/>
          <w:bCs/>
          <w:sz w:val="24"/>
          <w:szCs w:val="24"/>
        </w:rPr>
        <w:t>项目监理组计划</w:t>
      </w:r>
      <w:r>
        <w:rPr>
          <w:rFonts w:asciiTheme="minorEastAsia" w:hAnsiTheme="minorEastAsia"/>
          <w:bCs/>
          <w:sz w:val="24"/>
          <w:szCs w:val="24"/>
        </w:rPr>
        <w:t>4</w:t>
      </w:r>
      <w:r w:rsidRPr="00E67D9E">
        <w:rPr>
          <w:rFonts w:asciiTheme="minorEastAsia" w:hAnsiTheme="minorEastAsia" w:hint="eastAsia"/>
          <w:bCs/>
          <w:sz w:val="24"/>
          <w:szCs w:val="24"/>
        </w:rPr>
        <w:t>月份内审。</w:t>
      </w:r>
      <w:r>
        <w:rPr>
          <w:rFonts w:asciiTheme="minorEastAsia" w:hAnsiTheme="minorEastAsia" w:hint="eastAsia"/>
          <w:bCs/>
          <w:sz w:val="24"/>
          <w:szCs w:val="24"/>
        </w:rPr>
        <w:t>审核目的、审核依据、审核条款、审核部门和时间、审核组成员及分工见</w:t>
      </w:r>
      <w:r w:rsidRPr="00333265">
        <w:rPr>
          <w:rFonts w:asciiTheme="minorEastAsia" w:hAnsiTheme="minorEastAsia" w:hint="eastAsia"/>
          <w:bCs/>
          <w:sz w:val="24"/>
          <w:szCs w:val="24"/>
        </w:rPr>
        <w:t>《管理体系内部审核计划》（编号</w:t>
      </w:r>
      <w:r w:rsidRPr="00FC2C1B">
        <w:rPr>
          <w:rFonts w:asciiTheme="minorEastAsia" w:hAnsiTheme="minorEastAsia"/>
          <w:bCs/>
          <w:sz w:val="24"/>
          <w:szCs w:val="24"/>
        </w:rPr>
        <w:t>HL(ZS)05</w:t>
      </w:r>
      <w:r>
        <w:rPr>
          <w:rFonts w:asciiTheme="minorEastAsia" w:hAnsiTheme="minorEastAsia" w:hint="eastAsia"/>
          <w:bCs/>
          <w:sz w:val="24"/>
          <w:szCs w:val="24"/>
        </w:rPr>
        <w:t>-</w:t>
      </w:r>
      <w:r w:rsidRPr="00333265">
        <w:rPr>
          <w:rFonts w:asciiTheme="minorEastAsia" w:hAnsiTheme="minorEastAsia" w:hint="eastAsia"/>
          <w:bCs/>
          <w:sz w:val="24"/>
          <w:szCs w:val="24"/>
        </w:rPr>
        <w:t>2</w:t>
      </w:r>
      <w:r w:rsidR="00C93AB9">
        <w:rPr>
          <w:rFonts w:asciiTheme="minorEastAsia" w:hAnsiTheme="minorEastAsia" w:hint="eastAsia"/>
          <w:bCs/>
          <w:sz w:val="24"/>
          <w:szCs w:val="24"/>
        </w:rPr>
        <w:t>4</w:t>
      </w:r>
      <w:r w:rsidRPr="00333265">
        <w:rPr>
          <w:rFonts w:asciiTheme="minorEastAsia" w:hAnsiTheme="minorEastAsia" w:hint="eastAsia"/>
          <w:bCs/>
          <w:sz w:val="24"/>
          <w:szCs w:val="24"/>
        </w:rPr>
        <w:t>001）。</w:t>
      </w:r>
    </w:p>
    <w:p w14:paraId="4EA02D6F" w14:textId="1A4FA0AB" w:rsidR="00535DCB" w:rsidRDefault="00535DCB" w:rsidP="00535DCB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</w:t>
      </w:r>
      <w:r w:rsidRPr="00333265">
        <w:rPr>
          <w:rFonts w:asciiTheme="minorEastAsia" w:hAnsiTheme="minorEastAsia" w:hint="eastAsia"/>
          <w:bCs/>
          <w:sz w:val="24"/>
          <w:szCs w:val="24"/>
        </w:rPr>
        <w:t>《管理体系内部审核计划》（编号</w:t>
      </w:r>
      <w:r w:rsidRPr="00FC2C1B">
        <w:rPr>
          <w:rFonts w:asciiTheme="minorEastAsia" w:hAnsiTheme="minorEastAsia"/>
          <w:bCs/>
          <w:sz w:val="24"/>
          <w:szCs w:val="24"/>
        </w:rPr>
        <w:t>HL(ZS)05</w:t>
      </w:r>
      <w:r>
        <w:rPr>
          <w:rFonts w:asciiTheme="minorEastAsia" w:hAnsiTheme="minorEastAsia" w:hint="eastAsia"/>
          <w:bCs/>
          <w:sz w:val="24"/>
          <w:szCs w:val="24"/>
        </w:rPr>
        <w:t>-</w:t>
      </w:r>
      <w:r w:rsidRPr="00333265">
        <w:rPr>
          <w:rFonts w:asciiTheme="minorEastAsia" w:hAnsiTheme="minorEastAsia" w:hint="eastAsia"/>
          <w:bCs/>
          <w:sz w:val="24"/>
          <w:szCs w:val="24"/>
        </w:rPr>
        <w:t>2</w:t>
      </w:r>
      <w:r w:rsidR="00C93AB9">
        <w:rPr>
          <w:rFonts w:asciiTheme="minorEastAsia" w:hAnsiTheme="minorEastAsia" w:hint="eastAsia"/>
          <w:bCs/>
          <w:sz w:val="24"/>
          <w:szCs w:val="24"/>
        </w:rPr>
        <w:t>4</w:t>
      </w:r>
      <w:r w:rsidRPr="00333265">
        <w:rPr>
          <w:rFonts w:asciiTheme="minorEastAsia" w:hAnsiTheme="minorEastAsia" w:hint="eastAsia"/>
          <w:bCs/>
          <w:sz w:val="24"/>
          <w:szCs w:val="24"/>
        </w:rPr>
        <w:t>001）可登录公司网站“公司文件”栏目</w:t>
      </w:r>
      <w:r w:rsidR="00C93AB9">
        <w:rPr>
          <w:rFonts w:asciiTheme="minorEastAsia" w:hAnsiTheme="minorEastAsia" w:hint="eastAsia"/>
          <w:bCs/>
          <w:sz w:val="24"/>
          <w:szCs w:val="24"/>
        </w:rPr>
        <w:t>或“钉钉平台/钉盘/团队文件/总师室栏”</w:t>
      </w:r>
      <w:r w:rsidRPr="00333265">
        <w:rPr>
          <w:rFonts w:asciiTheme="minorEastAsia" w:hAnsiTheme="minorEastAsia" w:hint="eastAsia"/>
          <w:bCs/>
          <w:sz w:val="24"/>
          <w:szCs w:val="24"/>
        </w:rPr>
        <w:t>进行查阅</w:t>
      </w:r>
      <w:r w:rsidR="00C93AB9">
        <w:rPr>
          <w:rFonts w:asciiTheme="minorEastAsia" w:hAnsiTheme="minorEastAsia" w:hint="eastAsia"/>
          <w:bCs/>
          <w:sz w:val="24"/>
          <w:szCs w:val="24"/>
        </w:rPr>
        <w:t>及下载</w:t>
      </w:r>
      <w:r w:rsidRPr="00333265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71FBE006" w14:textId="614FF34C" w:rsidR="00535DCB" w:rsidRDefault="00535DCB" w:rsidP="00535DCB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3.本次内审审核组成员及分工中，原则上罗庭海审核与质量</w:t>
      </w:r>
      <w:r w:rsidR="00451E4C">
        <w:rPr>
          <w:rFonts w:asciiTheme="minorEastAsia" w:hAnsiTheme="minorEastAsia" w:hint="eastAsia"/>
          <w:bCs/>
          <w:sz w:val="24"/>
          <w:szCs w:val="24"/>
        </w:rPr>
        <w:t>、</w:t>
      </w:r>
      <w:r w:rsidR="00451E4C">
        <w:rPr>
          <w:rFonts w:asciiTheme="minorEastAsia" w:hAnsiTheme="minorEastAsia" w:hint="eastAsia"/>
          <w:sz w:val="24"/>
        </w:rPr>
        <w:t>环境和职业健康安全管理体系</w:t>
      </w:r>
      <w:r>
        <w:rPr>
          <w:rFonts w:asciiTheme="minorEastAsia" w:hAnsiTheme="minorEastAsia" w:hint="eastAsia"/>
          <w:bCs/>
          <w:sz w:val="24"/>
          <w:szCs w:val="24"/>
        </w:rPr>
        <w:t>相关的条款，</w:t>
      </w:r>
      <w:proofErr w:type="gramStart"/>
      <w:r w:rsidR="009C63B6">
        <w:rPr>
          <w:rFonts w:asciiTheme="minorEastAsia" w:hAnsiTheme="minorEastAsia" w:hint="eastAsia"/>
          <w:bCs/>
          <w:sz w:val="24"/>
          <w:szCs w:val="24"/>
        </w:rPr>
        <w:t>唐春俭审核</w:t>
      </w:r>
      <w:proofErr w:type="gramEnd"/>
      <w:r w:rsidR="009C63B6">
        <w:rPr>
          <w:rFonts w:asciiTheme="minorEastAsia" w:hAnsiTheme="minorEastAsia" w:hint="eastAsia"/>
          <w:bCs/>
          <w:sz w:val="24"/>
          <w:szCs w:val="24"/>
        </w:rPr>
        <w:t>与质量管理体系相关的条款，</w:t>
      </w:r>
      <w:r>
        <w:rPr>
          <w:rFonts w:asciiTheme="minorEastAsia" w:hAnsiTheme="minorEastAsia" w:hint="eastAsia"/>
          <w:bCs/>
          <w:sz w:val="24"/>
          <w:szCs w:val="24"/>
        </w:rPr>
        <w:t>姚永春审核与</w:t>
      </w:r>
      <w:r w:rsidR="00402F3C">
        <w:rPr>
          <w:rFonts w:asciiTheme="minorEastAsia" w:hAnsiTheme="minorEastAsia" w:hint="eastAsia"/>
          <w:bCs/>
          <w:sz w:val="24"/>
          <w:szCs w:val="24"/>
        </w:rPr>
        <w:t>质量、</w:t>
      </w:r>
      <w:r>
        <w:rPr>
          <w:rFonts w:asciiTheme="minorEastAsia" w:hAnsiTheme="minorEastAsia" w:hint="eastAsia"/>
          <w:bCs/>
          <w:sz w:val="24"/>
          <w:szCs w:val="24"/>
        </w:rPr>
        <w:t>环境和职业健康安全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均相关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的条款。</w:t>
      </w:r>
    </w:p>
    <w:p w14:paraId="66CE4B2D" w14:textId="7BC4A2DD" w:rsidR="00535DCB" w:rsidRDefault="00535DCB" w:rsidP="00535DCB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4.本次内审与巡视检查相结合。审核周期为202</w:t>
      </w:r>
      <w:r w:rsidR="00482A82"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 w:rsidR="00FD54FC">
        <w:rPr>
          <w:rFonts w:asciiTheme="minorEastAsia" w:hAnsiTheme="minorEastAsia"/>
          <w:bCs/>
          <w:sz w:val="24"/>
          <w:szCs w:val="24"/>
        </w:rPr>
        <w:t>7</w:t>
      </w:r>
      <w:r>
        <w:rPr>
          <w:rFonts w:asciiTheme="minorEastAsia" w:hAnsiTheme="minorEastAsia" w:hint="eastAsia"/>
          <w:bCs/>
          <w:sz w:val="24"/>
          <w:szCs w:val="24"/>
        </w:rPr>
        <w:t>月份至202</w:t>
      </w:r>
      <w:r w:rsidR="00482A82">
        <w:rPr>
          <w:rFonts w:asciiTheme="minorEastAsia" w:hAnsiTheme="minorEastAsia" w:hint="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 w:rsidR="00FD54FC">
        <w:rPr>
          <w:rFonts w:asciiTheme="minorEastAsia" w:hAnsiTheme="minorEastAsia"/>
          <w:bCs/>
          <w:sz w:val="24"/>
          <w:szCs w:val="24"/>
        </w:rPr>
        <w:t>4</w:t>
      </w:r>
      <w:r>
        <w:rPr>
          <w:rFonts w:asciiTheme="minorEastAsia" w:hAnsiTheme="minorEastAsia" w:hint="eastAsia"/>
          <w:bCs/>
          <w:sz w:val="24"/>
          <w:szCs w:val="24"/>
        </w:rPr>
        <w:t>月份的项目监理组“三体系”实施记录。</w:t>
      </w:r>
    </w:p>
    <w:p w14:paraId="65CF5A86" w14:textId="06E7CC7A" w:rsidR="00535DCB" w:rsidRPr="00333265" w:rsidRDefault="00535DCB" w:rsidP="00BE5CB4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5.</w:t>
      </w:r>
      <w:r w:rsidR="00BE5CB4"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做好</w:t>
      </w:r>
      <w:r>
        <w:rPr>
          <w:rFonts w:asciiTheme="minorEastAsia" w:hAnsiTheme="minorEastAsia" w:hint="eastAsia"/>
          <w:snapToGrid w:val="0"/>
          <w:sz w:val="24"/>
          <w:szCs w:val="24"/>
        </w:rPr>
        <w:t>202</w:t>
      </w:r>
      <w:r w:rsidR="00482A82">
        <w:rPr>
          <w:rFonts w:asciiTheme="minorEastAsia" w:hAnsiTheme="minorEastAsia" w:hint="eastAsia"/>
          <w:snapToGrid w:val="0"/>
          <w:sz w:val="24"/>
          <w:szCs w:val="24"/>
        </w:rPr>
        <w:t>3</w:t>
      </w:r>
      <w:r>
        <w:rPr>
          <w:rFonts w:asciiTheme="minorEastAsia" w:hAnsiTheme="minorEastAsia" w:hint="eastAsia"/>
          <w:snapToGrid w:val="0"/>
          <w:sz w:val="24"/>
          <w:szCs w:val="24"/>
        </w:rPr>
        <w:t>年</w:t>
      </w:r>
      <w:r w:rsidRPr="00333265">
        <w:rPr>
          <w:rFonts w:asciiTheme="minorEastAsia" w:hAnsiTheme="minorEastAsia" w:hint="eastAsia"/>
          <w:bCs/>
          <w:sz w:val="24"/>
          <w:szCs w:val="24"/>
        </w:rPr>
        <w:t>内审</w:t>
      </w:r>
      <w:r>
        <w:rPr>
          <w:rFonts w:asciiTheme="minorEastAsia" w:hAnsiTheme="minorEastAsia" w:hint="eastAsia"/>
          <w:bCs/>
          <w:sz w:val="24"/>
          <w:szCs w:val="24"/>
        </w:rPr>
        <w:t>签发的《观察到的情况联系单》中的薄弱环节的自纠工作。未进行自纠的，本次内审发现后签发《不合格/不符合项整改通知单》。</w:t>
      </w:r>
    </w:p>
    <w:p w14:paraId="5ED0A71C" w14:textId="49D5D438" w:rsidR="00535DCB" w:rsidRDefault="00180CB2" w:rsidP="00535DCB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Theme="minorEastAsia" w:hAnsiTheme="minorEastAsia" w:cs="Times New Roman"/>
          <w:sz w:val="24"/>
          <w:szCs w:val="24"/>
        </w:rPr>
        <w:t>6</w:t>
      </w:r>
      <w:r w:rsidR="00535DCB" w:rsidRPr="000B5BE3">
        <w:rPr>
          <w:rFonts w:asciiTheme="minorEastAsia" w:hAnsiTheme="minorEastAsia" w:cs="Times New Roman" w:hint="eastAsia"/>
          <w:sz w:val="24"/>
          <w:szCs w:val="24"/>
        </w:rPr>
        <w:t>.</w:t>
      </w:r>
      <w:r w:rsidR="00535DCB">
        <w:rPr>
          <w:rFonts w:asciiTheme="minorEastAsia" w:hAnsiTheme="minorEastAsia" w:hint="eastAsia"/>
          <w:bCs/>
          <w:sz w:val="24"/>
          <w:szCs w:val="24"/>
        </w:rPr>
        <w:t>本次内审签发的《不合格/不符合项整改通知单》和《观察到的情况联系单》中的存在问题，总监要确认责任人，以便作为现场监理人员</w:t>
      </w:r>
      <w:r w:rsidR="00535DCB" w:rsidRPr="00140BBD">
        <w:rPr>
          <w:rFonts w:ascii="宋体" w:hAnsi="宋体" w:hint="eastAsia"/>
          <w:sz w:val="24"/>
        </w:rPr>
        <w:t>薪酬管理规定</w:t>
      </w:r>
      <w:proofErr w:type="gramStart"/>
      <w:r w:rsidR="00535DCB" w:rsidRPr="00140BBD">
        <w:rPr>
          <w:rFonts w:ascii="宋体" w:hAnsi="宋体" w:hint="eastAsia"/>
          <w:sz w:val="24"/>
        </w:rPr>
        <w:t>中能力</w:t>
      </w:r>
      <w:proofErr w:type="gramEnd"/>
      <w:r w:rsidR="00535DCB" w:rsidRPr="00140BBD">
        <w:rPr>
          <w:rFonts w:ascii="宋体" w:hAnsi="宋体" w:hint="eastAsia"/>
          <w:sz w:val="24"/>
        </w:rPr>
        <w:t>评定的依据之一。</w:t>
      </w:r>
    </w:p>
    <w:p w14:paraId="05A7D49D" w14:textId="6F735247" w:rsidR="00535DCB" w:rsidRDefault="00535DCB" w:rsidP="00535DCB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14:paraId="36286C6C" w14:textId="74181F11" w:rsidR="00B250C6" w:rsidRDefault="00B250C6" w:rsidP="00535DCB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14:paraId="12942CAE" w14:textId="77777777" w:rsidR="00535DCB" w:rsidRDefault="00535DCB" w:rsidP="00535DCB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14:paraId="79283590" w14:textId="77777777" w:rsidR="00A45B6A" w:rsidRDefault="00A45B6A" w:rsidP="00535DCB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14:paraId="733E3BFE" w14:textId="77777777" w:rsidR="00A45B6A" w:rsidRDefault="00A45B6A" w:rsidP="00535DCB">
      <w:pPr>
        <w:adjustRightInd w:val="0"/>
        <w:snapToGrid w:val="0"/>
        <w:ind w:firstLineChars="200" w:firstLine="480"/>
        <w:jc w:val="left"/>
        <w:rPr>
          <w:rFonts w:ascii="宋体" w:hAnsi="宋体" w:hint="eastAsia"/>
          <w:sz w:val="24"/>
        </w:rPr>
      </w:pPr>
    </w:p>
    <w:p w14:paraId="5982D80A" w14:textId="77777777" w:rsidR="00535DCB" w:rsidRDefault="00535DCB" w:rsidP="00535DCB">
      <w:pPr>
        <w:adjustRightInd w:val="0"/>
        <w:snapToGrid w:val="0"/>
        <w:ind w:firstLineChars="1800" w:firstLine="43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上海海龙工程技术发展有限公司</w:t>
      </w:r>
    </w:p>
    <w:p w14:paraId="0BA6E6C1" w14:textId="33EBF068" w:rsidR="00535DCB" w:rsidRDefault="00535DCB" w:rsidP="00535DCB">
      <w:pPr>
        <w:adjustRightInd w:val="0"/>
        <w:snapToGrid w:val="0"/>
        <w:ind w:firstLineChars="2300" w:firstLine="552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="宋体" w:hAnsi="宋体" w:hint="eastAsia"/>
          <w:sz w:val="24"/>
        </w:rPr>
        <w:t>202</w:t>
      </w:r>
      <w:r w:rsidR="00482A82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年</w:t>
      </w:r>
      <w:r w:rsidR="00BE5CB4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482A82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</w:t>
      </w:r>
    </w:p>
    <w:p w14:paraId="1CEF3BE7" w14:textId="77777777" w:rsidR="00535DCB" w:rsidRPr="000B5BE3" w:rsidRDefault="00535DCB" w:rsidP="00535DCB">
      <w:pPr>
        <w:adjustRightInd w:val="0"/>
        <w:snapToGrid w:val="0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14:paraId="745B0BF2" w14:textId="21F88253" w:rsidR="002D2FF1" w:rsidRDefault="002D2FF1"/>
    <w:p w14:paraId="55AC698A" w14:textId="77777777" w:rsidR="00F354FC" w:rsidRDefault="00F354FC"/>
    <w:sectPr w:rsidR="00F354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2E59" w14:textId="77777777" w:rsidR="00B61AA1" w:rsidRDefault="00B61AA1" w:rsidP="00535DCB">
      <w:r>
        <w:separator/>
      </w:r>
    </w:p>
  </w:endnote>
  <w:endnote w:type="continuationSeparator" w:id="0">
    <w:p w14:paraId="1775252F" w14:textId="77777777" w:rsidR="00B61AA1" w:rsidRDefault="00B61AA1" w:rsidP="0053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904752"/>
      <w:docPartObj>
        <w:docPartGallery w:val="Page Numbers (Bottom of Page)"/>
        <w:docPartUnique/>
      </w:docPartObj>
    </w:sdtPr>
    <w:sdtContent>
      <w:p w14:paraId="20D9D2D4" w14:textId="77777777" w:rsidR="00000000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0BA2">
          <w:rPr>
            <w:noProof/>
            <w:lang w:val="zh-CN"/>
          </w:rPr>
          <w:t>1</w:t>
        </w:r>
        <w:r>
          <w:fldChar w:fldCharType="end"/>
        </w:r>
      </w:p>
    </w:sdtContent>
  </w:sdt>
  <w:p w14:paraId="5F79D48C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BFCB" w14:textId="77777777" w:rsidR="00B61AA1" w:rsidRDefault="00B61AA1" w:rsidP="00535DCB">
      <w:r>
        <w:separator/>
      </w:r>
    </w:p>
  </w:footnote>
  <w:footnote w:type="continuationSeparator" w:id="0">
    <w:p w14:paraId="5D410234" w14:textId="77777777" w:rsidR="00B61AA1" w:rsidRDefault="00B61AA1" w:rsidP="0053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39"/>
    <w:rsid w:val="00180CB2"/>
    <w:rsid w:val="002D2FF1"/>
    <w:rsid w:val="002F64C0"/>
    <w:rsid w:val="00402F3C"/>
    <w:rsid w:val="00451E4C"/>
    <w:rsid w:val="00480612"/>
    <w:rsid w:val="00482A82"/>
    <w:rsid w:val="00535DCB"/>
    <w:rsid w:val="00545394"/>
    <w:rsid w:val="00770B9A"/>
    <w:rsid w:val="007B068E"/>
    <w:rsid w:val="009C63B6"/>
    <w:rsid w:val="00A37C00"/>
    <w:rsid w:val="00A45B6A"/>
    <w:rsid w:val="00B250C6"/>
    <w:rsid w:val="00B61AA1"/>
    <w:rsid w:val="00BE5CB4"/>
    <w:rsid w:val="00C251E3"/>
    <w:rsid w:val="00C93AB9"/>
    <w:rsid w:val="00CD2566"/>
    <w:rsid w:val="00DC7A2B"/>
    <w:rsid w:val="00E01A64"/>
    <w:rsid w:val="00E51139"/>
    <w:rsid w:val="00F354FC"/>
    <w:rsid w:val="00F972B8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7897F"/>
  <w15:chartTrackingRefBased/>
  <w15:docId w15:val="{5C868DE8-BE66-4760-B81D-EAA53B9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D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2023-03-31T05:47:00Z</dcterms:created>
  <dcterms:modified xsi:type="dcterms:W3CDTF">2024-03-28T07:58:00Z</dcterms:modified>
</cp:coreProperties>
</file>